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25"/>
        <w:gridCol w:w="17"/>
        <w:gridCol w:w="267"/>
        <w:gridCol w:w="1353"/>
      </w:tblGrid>
      <w:tr w:rsidR="002526B3" w:rsidRPr="00174082" w:rsidTr="00AD6BEA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24287C" w:rsidRPr="00174082" w:rsidRDefault="0024287C" w:rsidP="00E410DF">
            <w:pPr>
              <w:spacing w:line="240" w:lineRule="auto"/>
              <w:rPr>
                <w:rFonts w:ascii="Arial Narrow" w:hAnsi="Arial Narrow"/>
              </w:rPr>
            </w:pPr>
            <w:r w:rsidRPr="000C0B76">
              <w:rPr>
                <w:rFonts w:ascii="Arial Narrow" w:hAnsi="Arial Narrow" w:cs="Arial"/>
                <w:b/>
                <w:caps/>
              </w:rPr>
              <w:t>Sieci komputerowe</w:t>
            </w:r>
          </w:p>
        </w:tc>
        <w:tc>
          <w:tcPr>
            <w:tcW w:w="299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24287C">
              <w:rPr>
                <w:rFonts w:ascii="Arial Narrow" w:hAnsi="Arial Narrow"/>
              </w:rPr>
              <w:t>M10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24287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0C0B76">
              <w:rPr>
                <w:rFonts w:ascii="Arial Narrow" w:hAnsi="Arial Narrow" w:cs="Arial"/>
                <w:b/>
              </w:rPr>
              <w:t>Sieci komputerowe</w:t>
            </w:r>
          </w:p>
        </w:tc>
        <w:tc>
          <w:tcPr>
            <w:tcW w:w="2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4287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24287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2/3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AD6BEA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4287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4287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2526B3" w:rsidRPr="00174082" w:rsidTr="00AD6BEA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F4750D" w:rsidP="00F4750D">
            <w:pPr>
              <w:spacing w:line="240" w:lineRule="auto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 xml:space="preserve">Celem przedmiotu jest zapoznanie studentów z podstawami funkcjonowania sieci komputerowych, z ich organizacją oraz z mechanizmami zarządzania przepływami informacji w sieciach komputerowych. Przedmiot umożliwia zrozumienie procesów  sieciowych oraz daje podstawy teoretyczne do dalszego kształcenia w dziedzinie sieci komputerowych. </w:t>
            </w:r>
          </w:p>
        </w:tc>
      </w:tr>
      <w:tr w:rsidR="002526B3" w:rsidRPr="00174082" w:rsidTr="00AD6BEA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F4750D" w:rsidP="00E410DF">
            <w:pPr>
              <w:spacing w:line="240" w:lineRule="auto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brak</w:t>
            </w:r>
            <w:r w:rsidRPr="00174082">
              <w:rPr>
                <w:rFonts w:ascii="Arial Narrow" w:hAnsi="Arial Narrow"/>
              </w:rPr>
              <w:t xml:space="preserve"> </w:t>
            </w:r>
          </w:p>
        </w:tc>
      </w:tr>
      <w:tr w:rsidR="002526B3" w:rsidRPr="00174082" w:rsidTr="00AD6BEA">
        <w:trPr>
          <w:cantSplit/>
          <w:trHeight w:val="619"/>
          <w:jc w:val="center"/>
        </w:trPr>
        <w:tc>
          <w:tcPr>
            <w:tcW w:w="9825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513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63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750D" w:rsidRPr="00174082" w:rsidTr="00AD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01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Zna podstawowe technologie sieciowe (przewodowe i bezprzewodowe)</w:t>
            </w:r>
            <w:r>
              <w:rPr>
                <w:rFonts w:ascii="Arial Narrow" w:hAnsi="Arial Narrow"/>
              </w:rPr>
              <w:t xml:space="preserve"> oraz zna protokoły sieciowe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K_W04, K_W05, K_W08</w:t>
            </w:r>
          </w:p>
        </w:tc>
      </w:tr>
      <w:tr w:rsidR="00F4750D" w:rsidRPr="00174082" w:rsidTr="00AD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02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Zna modele sieciowe, standardy sieciowe, w tym standardy bezpieczeństwa systemów teleinformatycznych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K_W04</w:t>
            </w:r>
          </w:p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K_W08, K_W16</w:t>
            </w:r>
          </w:p>
        </w:tc>
      </w:tr>
      <w:tr w:rsidR="00F4750D" w:rsidRPr="00174082" w:rsidTr="00AD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03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Zna metody adresacji w sieciach IP</w:t>
            </w:r>
            <w:r w:rsidR="004C5463">
              <w:rPr>
                <w:rFonts w:ascii="Arial Narrow" w:hAnsi="Arial Narrow"/>
              </w:rPr>
              <w:t xml:space="preserve"> oraz techniki optymalizacji adresowania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K_W15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750D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04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Identyfikuje technologię badanej sieci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4750D" w:rsidRPr="000C0B76" w:rsidRDefault="004B26E8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26E8">
              <w:rPr>
                <w:rFonts w:ascii="Arial Narrow" w:hAnsi="Arial Narrow" w:cs="Arial"/>
                <w:color w:val="000000"/>
              </w:rPr>
              <w:t>K_U06,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4750D" w:rsidRPr="000C0B76">
              <w:rPr>
                <w:rFonts w:ascii="Arial Narrow" w:hAnsi="Arial Narrow" w:cs="Arial"/>
                <w:color w:val="000000"/>
              </w:rPr>
              <w:t>K_U12</w:t>
            </w:r>
            <w:r w:rsidR="00F4750D">
              <w:rPr>
                <w:rFonts w:ascii="Arial Narrow" w:hAnsi="Arial Narrow" w:cs="Arial"/>
                <w:color w:val="000000"/>
              </w:rPr>
              <w:t xml:space="preserve">, </w:t>
            </w:r>
            <w:r w:rsidR="00F4750D" w:rsidRPr="000C0B76">
              <w:rPr>
                <w:rFonts w:ascii="Arial Narrow" w:hAnsi="Arial Narrow" w:cs="Arial"/>
                <w:color w:val="000000"/>
              </w:rPr>
              <w:t>K_U24</w:t>
            </w:r>
          </w:p>
        </w:tc>
      </w:tr>
      <w:tr w:rsidR="00F4750D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05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Rozróżnia urządzenia sieciowe i realizuje zadania</w:t>
            </w:r>
            <w:r w:rsidR="002B3174">
              <w:rPr>
                <w:rFonts w:ascii="Arial Narrow" w:hAnsi="Arial Narrow"/>
              </w:rPr>
              <w:t xml:space="preserve"> związane</w:t>
            </w:r>
            <w:bookmarkStart w:id="0" w:name="_GoBack"/>
            <w:bookmarkEnd w:id="0"/>
            <w:r w:rsidRPr="000C0B76">
              <w:rPr>
                <w:rFonts w:ascii="Arial Narrow" w:hAnsi="Arial Narrow"/>
              </w:rPr>
              <w:t xml:space="preserve"> z ich utrzymaniem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K_U12, K_U22</w:t>
            </w:r>
          </w:p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K_U24</w:t>
            </w:r>
          </w:p>
        </w:tc>
      </w:tr>
      <w:tr w:rsidR="004C5463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463" w:rsidRDefault="004C5463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463" w:rsidRPr="000C0B76" w:rsidRDefault="004C5463" w:rsidP="004C546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Potrafi skonfigurować prostą sieć LAN oraz sieć WAN w technologii Ethernet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C5463" w:rsidRPr="000C0B76" w:rsidRDefault="004C5463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K_U14</w:t>
            </w:r>
          </w:p>
        </w:tc>
      </w:tr>
      <w:tr w:rsidR="00F4750D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4C5463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07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Stosuje zasady optymalizacji adresowania w sieciach IP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K_U07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0C0B76">
              <w:rPr>
                <w:rFonts w:ascii="Arial Narrow" w:hAnsi="Arial Narrow" w:cs="Arial"/>
                <w:color w:val="000000"/>
              </w:rPr>
              <w:t>K_U23</w:t>
            </w:r>
          </w:p>
        </w:tc>
      </w:tr>
      <w:tr w:rsidR="00F4750D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4C5463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08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Stosuje narzędzia do diagnostyki sieci komputerowej oraz do obsługi usług sieciowych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K_U06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="004C5463" w:rsidRPr="000C0B76">
              <w:rPr>
                <w:rFonts w:ascii="Arial Narrow" w:hAnsi="Arial Narrow" w:cs="Arial"/>
                <w:color w:val="000000"/>
              </w:rPr>
              <w:t>K_U14</w:t>
            </w:r>
          </w:p>
        </w:tc>
      </w:tr>
      <w:tr w:rsidR="00F4750D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4C5463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09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4B26E8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Analizuje ruch sieciowy</w:t>
            </w:r>
            <w:r w:rsidR="004B26E8">
              <w:rPr>
                <w:rFonts w:ascii="Arial Narrow" w:hAnsi="Arial Narrow"/>
              </w:rPr>
              <w:t xml:space="preserve"> i protokoły,</w:t>
            </w:r>
            <w:r w:rsidRPr="000C0B76">
              <w:rPr>
                <w:rFonts w:ascii="Arial Narrow" w:hAnsi="Arial Narrow"/>
              </w:rPr>
              <w:t xml:space="preserve"> identyfikuje problemy sieciowe, podstawowe mechanizmy bezpiecz</w:t>
            </w:r>
            <w:r>
              <w:rPr>
                <w:rFonts w:ascii="Arial Narrow" w:hAnsi="Arial Narrow"/>
              </w:rPr>
              <w:t>eństwa w sieciach komputerowych</w:t>
            </w:r>
            <w:r w:rsidRPr="000C0B76">
              <w:rPr>
                <w:rFonts w:ascii="Arial Narrow" w:hAnsi="Arial Narrow"/>
              </w:rPr>
              <w:t xml:space="preserve">, </w:t>
            </w:r>
            <w:r w:rsidR="004C5463">
              <w:rPr>
                <w:rFonts w:ascii="Arial Narrow" w:hAnsi="Arial Narrow"/>
              </w:rPr>
              <w:t xml:space="preserve">profesjonalnie </w:t>
            </w:r>
            <w:r w:rsidRPr="000C0B76">
              <w:rPr>
                <w:rFonts w:ascii="Arial Narrow" w:hAnsi="Arial Narrow"/>
              </w:rPr>
              <w:t>dokumentuje wnioski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K_U01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0C0B76">
              <w:rPr>
                <w:rFonts w:ascii="Arial Narrow" w:hAnsi="Arial Narrow" w:cs="Arial"/>
                <w:color w:val="000000"/>
              </w:rPr>
              <w:t>K_U03</w:t>
            </w:r>
          </w:p>
          <w:p w:rsidR="00F4750D" w:rsidRPr="000C0B76" w:rsidRDefault="00F4750D" w:rsidP="004C546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K_U05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0C0B76">
              <w:rPr>
                <w:rFonts w:ascii="Arial Narrow" w:hAnsi="Arial Narrow" w:cs="Arial"/>
                <w:color w:val="000000"/>
              </w:rPr>
              <w:t>K_U08, K_U10</w:t>
            </w:r>
            <w:r>
              <w:rPr>
                <w:rFonts w:ascii="Arial Narrow" w:hAnsi="Arial Narrow" w:cs="Arial"/>
                <w:color w:val="000000"/>
              </w:rPr>
              <w:t xml:space="preserve"> </w:t>
            </w:r>
          </w:p>
        </w:tc>
      </w:tr>
      <w:tr w:rsidR="002526B3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750D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4B26E8" w:rsidP="00F475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10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Potrafi korzystać z narzędzi umożliwiających szybką i skuteczną komunikację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K_K07</w:t>
            </w:r>
          </w:p>
        </w:tc>
      </w:tr>
      <w:tr w:rsidR="00F4750D" w:rsidRPr="00174082" w:rsidTr="00AD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50D" w:rsidRPr="000C0B76" w:rsidRDefault="004B26E8" w:rsidP="00F4750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50D" w:rsidRPr="000C0B76" w:rsidRDefault="00F4750D" w:rsidP="004B26E8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Przestrzega zasad uczciwości i kultury osobistej podczas komunikacji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4750D" w:rsidRPr="000C0B76" w:rsidRDefault="00F4750D" w:rsidP="00F4750D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0C0B76">
              <w:rPr>
                <w:rFonts w:ascii="Arial Narrow" w:hAnsi="Arial Narrow" w:cs="Arial"/>
                <w:color w:val="000000"/>
              </w:rPr>
              <w:t>K_K03</w:t>
            </w:r>
          </w:p>
        </w:tc>
      </w:tr>
      <w:tr w:rsidR="00877931" w:rsidRPr="00174082" w:rsidTr="00AD6BEA">
        <w:trPr>
          <w:trHeight w:val="816"/>
          <w:jc w:val="center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F4750D" w:rsidRPr="00174082" w:rsidTr="00AD6BEA">
        <w:trPr>
          <w:trHeight w:val="544"/>
          <w:jc w:val="center"/>
        </w:trPr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50D" w:rsidRPr="00F4750D" w:rsidRDefault="004B26E8" w:rsidP="004B2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Egzamin końcowy z wykładu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50D" w:rsidRPr="00F4750D" w:rsidRDefault="004B26E8" w:rsidP="00F4750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01-11</w:t>
            </w:r>
          </w:p>
        </w:tc>
      </w:tr>
      <w:tr w:rsidR="00F46777" w:rsidRPr="00174082" w:rsidTr="00AD6BEA">
        <w:trPr>
          <w:trHeight w:val="452"/>
          <w:jc w:val="center"/>
        </w:trPr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777" w:rsidRPr="00F4750D" w:rsidRDefault="00F46777" w:rsidP="00110AC6">
            <w:pPr>
              <w:rPr>
                <w:rFonts w:ascii="Arial Narrow" w:hAnsi="Arial Narrow"/>
              </w:rPr>
            </w:pPr>
            <w:r w:rsidRPr="00F4750D">
              <w:rPr>
                <w:rFonts w:ascii="Arial Narrow" w:hAnsi="Arial Narrow"/>
              </w:rPr>
              <w:t>Laboratorium – wejściówki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777" w:rsidRPr="00F4750D" w:rsidRDefault="00F46777" w:rsidP="00110AC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02,03,05,07</w:t>
            </w:r>
          </w:p>
        </w:tc>
      </w:tr>
      <w:tr w:rsidR="00F46777" w:rsidRPr="00174082" w:rsidTr="00AD6BEA">
        <w:trPr>
          <w:trHeight w:val="452"/>
          <w:jc w:val="center"/>
        </w:trPr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777" w:rsidRPr="00F4750D" w:rsidRDefault="00F46777" w:rsidP="00F4750D">
            <w:pPr>
              <w:rPr>
                <w:rFonts w:ascii="Arial Narrow" w:hAnsi="Arial Narrow"/>
              </w:rPr>
            </w:pPr>
            <w:r w:rsidRPr="00F4750D">
              <w:rPr>
                <w:rFonts w:ascii="Arial Narrow" w:hAnsi="Arial Narrow"/>
              </w:rPr>
              <w:t>Laboratorium – sprawozdania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777" w:rsidRPr="00F4750D" w:rsidRDefault="00F46777" w:rsidP="00F4750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09</w:t>
            </w:r>
          </w:p>
        </w:tc>
      </w:tr>
      <w:tr w:rsidR="00F46777" w:rsidRPr="00174082" w:rsidTr="00AD6BEA">
        <w:trPr>
          <w:trHeight w:val="452"/>
          <w:jc w:val="center"/>
        </w:trPr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777" w:rsidRPr="00F4750D" w:rsidRDefault="00F46777" w:rsidP="00F4750D">
            <w:pPr>
              <w:rPr>
                <w:rFonts w:ascii="Arial Narrow" w:hAnsi="Arial Narrow"/>
              </w:rPr>
            </w:pPr>
            <w:r w:rsidRPr="00F4750D">
              <w:rPr>
                <w:rFonts w:ascii="Arial Narrow" w:hAnsi="Arial Narrow"/>
              </w:rPr>
              <w:t>Laboratorium – weryfikacja wiedzy podczas zajęć – ocena ustna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777" w:rsidRPr="00F4750D" w:rsidRDefault="00F46777" w:rsidP="00F4750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04-11</w:t>
            </w:r>
          </w:p>
        </w:tc>
      </w:tr>
      <w:tr w:rsidR="00F46777" w:rsidRPr="00174082" w:rsidTr="00AD6BEA">
        <w:trPr>
          <w:trHeight w:val="452"/>
          <w:jc w:val="center"/>
        </w:trPr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777" w:rsidRPr="00F4750D" w:rsidRDefault="00F46777" w:rsidP="00F4750D">
            <w:pPr>
              <w:rPr>
                <w:rFonts w:ascii="Arial Narrow" w:hAnsi="Arial Narrow"/>
              </w:rPr>
            </w:pPr>
            <w:r w:rsidRPr="00F4750D">
              <w:rPr>
                <w:rFonts w:ascii="Arial Narrow" w:hAnsi="Arial Narrow"/>
              </w:rPr>
              <w:t>Laboratorium – kolokwium końcowe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777" w:rsidRPr="00F4750D" w:rsidRDefault="00F46777" w:rsidP="00F4750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01-09</w:t>
            </w:r>
          </w:p>
        </w:tc>
      </w:tr>
      <w:tr w:rsidR="00F46777" w:rsidRPr="00174082" w:rsidTr="00AD6BEA">
        <w:trPr>
          <w:jc w:val="center"/>
        </w:trPr>
        <w:tc>
          <w:tcPr>
            <w:tcW w:w="982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F46777" w:rsidRPr="00174082" w:rsidTr="00AD6BEA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10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40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40</w:t>
            </w: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10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  <w:bCs/>
              </w:rPr>
            </w:pPr>
            <w:r w:rsidRPr="000C0B76">
              <w:rPr>
                <w:rFonts w:ascii="Arial Narrow" w:hAnsi="Arial Narrow"/>
                <w:bCs/>
              </w:rPr>
              <w:t>5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6777" w:rsidRPr="00174082" w:rsidRDefault="00F4677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127</w:t>
            </w: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46777" w:rsidRPr="00174082" w:rsidRDefault="0059532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</w:t>
            </w:r>
          </w:p>
        </w:tc>
      </w:tr>
      <w:tr w:rsidR="00F46777" w:rsidRPr="00174082" w:rsidTr="00AD6BEA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C0B76">
              <w:rPr>
                <w:rFonts w:ascii="Arial Narrow" w:hAnsi="Arial Narrow"/>
                <w:b/>
                <w:sz w:val="28"/>
                <w:szCs w:val="28"/>
              </w:rPr>
              <w:t>5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ECTS</w:t>
            </w: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F46777" w:rsidRPr="000C0B76" w:rsidRDefault="0059532C" w:rsidP="0038344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2,8</w:t>
            </w:r>
            <w:r w:rsidR="00F46777" w:rsidRPr="000C0B76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F46777" w:rsidRPr="00174082" w:rsidTr="00AD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F46777" w:rsidRPr="00174082" w:rsidRDefault="00F4677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76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F46777" w:rsidRPr="000C0B76" w:rsidRDefault="00F46777" w:rsidP="00F4750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67</w:t>
            </w:r>
          </w:p>
          <w:p w:rsidR="00F46777" w:rsidRPr="000C0B76" w:rsidRDefault="00F46777" w:rsidP="00383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0C0B76">
              <w:rPr>
                <w:rFonts w:ascii="Arial Narrow" w:hAnsi="Arial Narrow"/>
                <w:b/>
                <w:bCs/>
              </w:rPr>
              <w:t>2,</w:t>
            </w:r>
            <w:r>
              <w:rPr>
                <w:rFonts w:ascii="Arial Narrow" w:hAnsi="Arial Narrow"/>
                <w:b/>
                <w:bCs/>
              </w:rPr>
              <w:t>6</w:t>
            </w:r>
            <w:r w:rsidRPr="000C0B76">
              <w:rPr>
                <w:rFonts w:ascii="Arial Narrow" w:hAnsi="Arial Narrow"/>
                <w:b/>
                <w:bCs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353"/>
      </w:tblGrid>
      <w:tr w:rsidR="0015655E" w:rsidRPr="00174082" w:rsidTr="00AD6BEA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5655E" w:rsidRPr="00174082" w:rsidRDefault="0015655E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55E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0C0B76">
              <w:rPr>
                <w:rFonts w:ascii="Arial Narrow" w:hAnsi="Arial Narrow" w:cs="Arial"/>
                <w:b/>
                <w:caps/>
              </w:rPr>
              <w:t>Sieci komputerowe</w:t>
            </w:r>
          </w:p>
        </w:tc>
        <w:tc>
          <w:tcPr>
            <w:tcW w:w="29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5655E" w:rsidRPr="00A53F9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M10</w:t>
            </w:r>
          </w:p>
        </w:tc>
      </w:tr>
      <w:tr w:rsidR="0015655E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5655E" w:rsidRPr="00174082" w:rsidRDefault="0015655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 w:rsidRPr="000C0B76">
              <w:rPr>
                <w:rFonts w:ascii="Arial Narrow" w:hAnsi="Arial Narrow" w:cs="Arial"/>
                <w:b/>
              </w:rPr>
              <w:t>Sieci komputerowe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5655E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5655E" w:rsidRPr="00174082" w:rsidRDefault="0015655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15655E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5655E" w:rsidRPr="00174082" w:rsidRDefault="0015655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15655E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5655E" w:rsidRPr="00174082" w:rsidRDefault="0015655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5655E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5655E" w:rsidRPr="00174082" w:rsidRDefault="0015655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2/3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5655E" w:rsidRPr="00174082" w:rsidRDefault="0015655E" w:rsidP="00C769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AD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AD6BEA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5655E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5655E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174082" w:rsidRPr="00174082" w:rsidTr="00AD6BEA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F4750D" w:rsidRDefault="00F4750D" w:rsidP="00F4750D">
            <w:pPr>
              <w:spacing w:line="240" w:lineRule="auto"/>
              <w:rPr>
                <w:rFonts w:ascii="Arial Narrow" w:hAnsi="Arial Narrow" w:cs="Arial"/>
                <w:b/>
                <w:bCs/>
              </w:rPr>
            </w:pPr>
            <w:r w:rsidRPr="000C0B76">
              <w:rPr>
                <w:rFonts w:ascii="Arial Narrow" w:hAnsi="Arial Narrow" w:cs="Arial"/>
                <w:b/>
                <w:bCs/>
              </w:rPr>
              <w:t>dr hab. inż. Andrzej Borys</w:t>
            </w:r>
            <w:r w:rsidR="00740974">
              <w:rPr>
                <w:rFonts w:ascii="Arial Narrow" w:hAnsi="Arial Narrow" w:cs="Arial"/>
                <w:b/>
                <w:bCs/>
              </w:rPr>
              <w:t>; dr</w:t>
            </w:r>
            <w:r w:rsidR="00740974" w:rsidRPr="000C0B76">
              <w:rPr>
                <w:rFonts w:ascii="Arial Narrow" w:hAnsi="Arial Narrow" w:cs="Arial"/>
                <w:b/>
                <w:bCs/>
              </w:rPr>
              <w:t xml:space="preserve"> Katarzyna Wasielewska</w:t>
            </w:r>
          </w:p>
        </w:tc>
      </w:tr>
      <w:tr w:rsidR="00174082" w:rsidRPr="00174082" w:rsidTr="00AD6BEA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F4750D" w:rsidP="00E410DF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>dr</w:t>
            </w:r>
            <w:r w:rsidRPr="000C0B76">
              <w:rPr>
                <w:rFonts w:ascii="Arial Narrow" w:hAnsi="Arial Narrow" w:cs="Arial"/>
                <w:b/>
                <w:bCs/>
              </w:rPr>
              <w:t xml:space="preserve"> Katarzyna Wasielewska</w:t>
            </w:r>
            <w:r w:rsidR="00740974">
              <w:rPr>
                <w:rFonts w:ascii="Arial Narrow" w:hAnsi="Arial Narrow" w:cs="Arial"/>
                <w:b/>
                <w:bCs/>
              </w:rPr>
              <w:t>;</w:t>
            </w:r>
            <w:r w:rsidRPr="00174082">
              <w:rPr>
                <w:rFonts w:ascii="Arial Narrow" w:hAnsi="Arial Narrow"/>
              </w:rPr>
              <w:t xml:space="preserve"> </w:t>
            </w:r>
            <w:r w:rsidR="00116CA6" w:rsidRPr="000C0B76">
              <w:rPr>
                <w:rFonts w:ascii="Arial Narrow" w:hAnsi="Arial Narrow" w:cs="Arial"/>
                <w:b/>
                <w:bCs/>
              </w:rPr>
              <w:t>dr hab. inż. Andrzej Borys</w:t>
            </w:r>
          </w:p>
        </w:tc>
      </w:tr>
      <w:tr w:rsidR="00174082" w:rsidRPr="00174082" w:rsidTr="00AD6BEA">
        <w:trPr>
          <w:trHeight w:val="540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AD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AD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623C2" w:rsidRPr="0038344C" w:rsidRDefault="00D623C2" w:rsidP="00D623C2">
            <w:pPr>
              <w:ind w:left="120"/>
              <w:rPr>
                <w:rFonts w:ascii="Arial Narrow" w:hAnsi="Arial Narrow"/>
              </w:rPr>
            </w:pPr>
            <w:r w:rsidRPr="0038344C">
              <w:rPr>
                <w:rFonts w:ascii="Arial Narrow" w:hAnsi="Arial Narrow"/>
              </w:rPr>
              <w:t xml:space="preserve">Podstawowe pojęcia sieci komputerowych, klasyfikacja sieci, sieci LAN, MAN, SAN, WAN, WLAN, standardy sieciowe, topologie, warstwowe modele protokołów komunikacyjnych  ISO/OSI oraz TCP/IP, media komunikacyjne, metody dostępu do medium, </w:t>
            </w:r>
            <w:r w:rsidR="003A668F">
              <w:rPr>
                <w:rFonts w:ascii="Arial Narrow" w:hAnsi="Arial Narrow"/>
              </w:rPr>
              <w:t xml:space="preserve">protokoły sieciowe, </w:t>
            </w:r>
            <w:r w:rsidRPr="0038344C">
              <w:rPr>
                <w:rFonts w:ascii="Arial Narrow" w:hAnsi="Arial Narrow"/>
              </w:rPr>
              <w:t>urządzenia sieciowe, architektura klient-serwer, zasady komunikacji w sieciach komputerowych, nazewnictwo, metody adresowania w sieciach IP, adresowanie statyczne i dynamiczne, podsieci, mechanizmy NAT, mechanizmy routingu, routing statyczny i dynamiczny, technologie przewodowe i bezprzewodowe, sieci wirtualne, telefonia internetowa, bezpieczeństwo w sieciach komputerowych.</w:t>
            </w:r>
          </w:p>
          <w:p w:rsidR="00174082" w:rsidRPr="0038344C" w:rsidRDefault="00174082" w:rsidP="00E410DF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  <w:p w:rsidR="00174082" w:rsidRPr="0038344C" w:rsidRDefault="00174082" w:rsidP="0059532C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174082" w:rsidTr="00AD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174082" w:rsidTr="00AD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623C2" w:rsidRPr="000C0B76" w:rsidRDefault="00D623C2" w:rsidP="00D623C2">
            <w:pPr>
              <w:ind w:left="106"/>
              <w:rPr>
                <w:rFonts w:ascii="Arial Narrow" w:hAnsi="Arial Narrow"/>
              </w:rPr>
            </w:pPr>
            <w:r w:rsidRPr="0015655E">
              <w:rPr>
                <w:rFonts w:ascii="Arial Narrow" w:hAnsi="Arial Narrow"/>
              </w:rPr>
              <w:t xml:space="preserve">Praktyczne ujęcie modelu odniesienia ISO/OSI, rola urządzeń sieciowych, adresowanie w sieciach IP, </w:t>
            </w:r>
            <w:r w:rsidR="00F46777">
              <w:rPr>
                <w:rFonts w:ascii="Arial Narrow" w:hAnsi="Arial Narrow"/>
              </w:rPr>
              <w:t xml:space="preserve">optymalizacja adresowania, </w:t>
            </w:r>
            <w:r w:rsidRPr="0015655E">
              <w:rPr>
                <w:rFonts w:ascii="Arial Narrow" w:hAnsi="Arial Narrow"/>
              </w:rPr>
              <w:t>konfiguracja komputera pracującego w sieci komputerowej, domeny kolizyjne</w:t>
            </w:r>
            <w:r w:rsidRPr="000C0B76">
              <w:rPr>
                <w:rFonts w:ascii="Arial Narrow" w:hAnsi="Arial Narrow"/>
              </w:rPr>
              <w:t xml:space="preserve"> i rozgłoszeniowe, </w:t>
            </w:r>
            <w:r w:rsidR="00F46777">
              <w:rPr>
                <w:rFonts w:ascii="Arial Narrow" w:hAnsi="Arial Narrow"/>
              </w:rPr>
              <w:t xml:space="preserve">konfiguracja prostej sieci LAN i WAN, </w:t>
            </w:r>
            <w:r>
              <w:rPr>
                <w:rFonts w:ascii="Arial Narrow" w:hAnsi="Arial Narrow"/>
              </w:rPr>
              <w:t xml:space="preserve">podstawowe metryki </w:t>
            </w:r>
            <w:proofErr w:type="spellStart"/>
            <w:r>
              <w:rPr>
                <w:rFonts w:ascii="Arial Narrow" w:hAnsi="Arial Narrow"/>
              </w:rPr>
              <w:t>QoS</w:t>
            </w:r>
            <w:proofErr w:type="spellEnd"/>
            <w:r>
              <w:rPr>
                <w:rFonts w:ascii="Arial Narrow" w:hAnsi="Arial Narrow"/>
              </w:rPr>
              <w:t>, protokoły ICMP i ARP w praktyce</w:t>
            </w:r>
            <w:r w:rsidRPr="000C0B76">
              <w:rPr>
                <w:rFonts w:ascii="Arial Narrow" w:hAnsi="Arial Narrow"/>
              </w:rPr>
              <w:t xml:space="preserve">, narzędzia diagnostyczne i monitorujące, podstawowe usługi sieciowe: WWW, </w:t>
            </w:r>
            <w:r>
              <w:rPr>
                <w:rFonts w:ascii="Arial Narrow" w:hAnsi="Arial Narrow"/>
              </w:rPr>
              <w:t>poczta elektroniczna, FTP, SSH, analiza protokołów sieciowych/ruchu sieciowego.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15655E" w:rsidRDefault="0015655E" w:rsidP="00E410DF">
            <w:pPr>
              <w:spacing w:line="240" w:lineRule="auto"/>
              <w:rPr>
                <w:rFonts w:ascii="Arial Narrow" w:hAnsi="Arial Narrow"/>
              </w:rPr>
            </w:pPr>
            <w:r w:rsidRPr="0015655E">
              <w:rPr>
                <w:rFonts w:ascii="Arial Narrow" w:hAnsi="Arial Narrow"/>
              </w:rPr>
              <w:t>T</w:t>
            </w:r>
            <w:r w:rsidR="00174082" w:rsidRPr="0015655E">
              <w:rPr>
                <w:rFonts w:ascii="Arial Narrow" w:hAnsi="Arial Narrow"/>
              </w:rPr>
              <w:t>reści powiązane z praktyc</w:t>
            </w:r>
            <w:r w:rsidRPr="0015655E">
              <w:rPr>
                <w:rFonts w:ascii="Arial Narrow" w:hAnsi="Arial Narrow"/>
              </w:rPr>
              <w:t>znym przygotowaniem zawodowym: 100 %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AD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AD6BEA">
        <w:trPr>
          <w:trHeight w:val="293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F4750D" w:rsidRPr="00174082" w:rsidTr="00AD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50D" w:rsidRPr="00174082" w:rsidRDefault="00F4750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50D" w:rsidRPr="000C0B76" w:rsidRDefault="00F4750D" w:rsidP="00F4750D">
            <w:pPr>
              <w:numPr>
                <w:ilvl w:val="0"/>
                <w:numId w:val="3"/>
              </w:numPr>
              <w:spacing w:line="240" w:lineRule="auto"/>
              <w:ind w:left="355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 xml:space="preserve">Andrew S. </w:t>
            </w:r>
            <w:proofErr w:type="spellStart"/>
            <w:r w:rsidRPr="000C0B76">
              <w:rPr>
                <w:rFonts w:ascii="Arial Narrow" w:hAnsi="Arial Narrow"/>
              </w:rPr>
              <w:t>Tanenbaum</w:t>
            </w:r>
            <w:proofErr w:type="spellEnd"/>
            <w:r w:rsidRPr="000C0B76">
              <w:rPr>
                <w:rFonts w:ascii="Arial Narrow" w:hAnsi="Arial Narrow"/>
              </w:rPr>
              <w:t>, Sieci komputerowe, wydaw. Helion, Gliwice, 2010.</w:t>
            </w:r>
          </w:p>
          <w:p w:rsidR="00F4750D" w:rsidRPr="000C0B76" w:rsidRDefault="00F4750D" w:rsidP="00F4750D">
            <w:pPr>
              <w:numPr>
                <w:ilvl w:val="0"/>
                <w:numId w:val="3"/>
              </w:numPr>
              <w:spacing w:line="240" w:lineRule="auto"/>
              <w:ind w:left="355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 xml:space="preserve">Douglas E. </w:t>
            </w:r>
            <w:proofErr w:type="spellStart"/>
            <w:r w:rsidRPr="000C0B76">
              <w:rPr>
                <w:rFonts w:ascii="Arial Narrow" w:hAnsi="Arial Narrow"/>
              </w:rPr>
              <w:t>Comer</w:t>
            </w:r>
            <w:proofErr w:type="spellEnd"/>
            <w:r w:rsidRPr="000C0B76">
              <w:rPr>
                <w:rFonts w:ascii="Arial Narrow" w:hAnsi="Arial Narrow"/>
              </w:rPr>
              <w:t xml:space="preserve">, Sieci komputerowe i </w:t>
            </w:r>
            <w:proofErr w:type="spellStart"/>
            <w:r w:rsidRPr="000C0B76">
              <w:rPr>
                <w:rFonts w:ascii="Arial Narrow" w:hAnsi="Arial Narrow"/>
              </w:rPr>
              <w:t>intersieci</w:t>
            </w:r>
            <w:proofErr w:type="spellEnd"/>
            <w:r w:rsidRPr="000C0B76">
              <w:rPr>
                <w:rFonts w:ascii="Arial Narrow" w:hAnsi="Arial Narrow"/>
              </w:rPr>
              <w:t>. Aplikacje internetowe, wydaw. WNT, Warszawa, 2007.</w:t>
            </w:r>
          </w:p>
          <w:p w:rsidR="00F4750D" w:rsidRPr="000C0B76" w:rsidRDefault="00F4750D" w:rsidP="00F4750D">
            <w:pPr>
              <w:numPr>
                <w:ilvl w:val="0"/>
                <w:numId w:val="3"/>
              </w:numPr>
              <w:spacing w:line="240" w:lineRule="auto"/>
              <w:ind w:left="355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 xml:space="preserve">James F. </w:t>
            </w:r>
            <w:proofErr w:type="spellStart"/>
            <w:r w:rsidRPr="000C0B76">
              <w:rPr>
                <w:rFonts w:ascii="Arial Narrow" w:hAnsi="Arial Narrow"/>
              </w:rPr>
              <w:t>Kurose</w:t>
            </w:r>
            <w:proofErr w:type="spellEnd"/>
            <w:r w:rsidRPr="000C0B76">
              <w:rPr>
                <w:rFonts w:ascii="Arial Narrow" w:hAnsi="Arial Narrow"/>
              </w:rPr>
              <w:t xml:space="preserve">, </w:t>
            </w:r>
            <w:proofErr w:type="spellStart"/>
            <w:r w:rsidRPr="000C0B76">
              <w:rPr>
                <w:rFonts w:ascii="Arial Narrow" w:hAnsi="Arial Narrow"/>
              </w:rPr>
              <w:t>Keith</w:t>
            </w:r>
            <w:proofErr w:type="spellEnd"/>
            <w:r w:rsidRPr="000C0B76">
              <w:rPr>
                <w:rFonts w:ascii="Arial Narrow" w:hAnsi="Arial Narrow"/>
              </w:rPr>
              <w:t xml:space="preserve"> W. Ross, Sieci komputerowe. Ujęcie całościowe, wydanie V, wydaw. Helion, Gliwice, 2010. </w:t>
            </w:r>
          </w:p>
          <w:p w:rsidR="00F4750D" w:rsidRPr="000C0B76" w:rsidRDefault="00F4750D" w:rsidP="00F4750D">
            <w:pPr>
              <w:numPr>
                <w:ilvl w:val="0"/>
                <w:numId w:val="3"/>
              </w:numPr>
              <w:spacing w:line="240" w:lineRule="auto"/>
              <w:ind w:left="355"/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 xml:space="preserve">Mark A. </w:t>
            </w:r>
            <w:proofErr w:type="spellStart"/>
            <w:r w:rsidRPr="000C0B76">
              <w:rPr>
                <w:rFonts w:ascii="Arial Narrow" w:hAnsi="Arial Narrow"/>
              </w:rPr>
              <w:t>Dye</w:t>
            </w:r>
            <w:proofErr w:type="spellEnd"/>
            <w:r w:rsidRPr="000C0B76">
              <w:rPr>
                <w:rFonts w:ascii="Arial Narrow" w:hAnsi="Arial Narrow"/>
              </w:rPr>
              <w:t xml:space="preserve"> i in., Akademia sieci Cisco. CCNA Exploration. Podstawy sieci, </w:t>
            </w:r>
            <w:r w:rsidRPr="000C0B76">
              <w:rPr>
                <w:rFonts w:ascii="Arial Narrow" w:hAnsi="Arial Narrow"/>
              </w:rPr>
              <w:lastRenderedPageBreak/>
              <w:t>wydaw. PWN, 2010</w:t>
            </w:r>
            <w:r>
              <w:rPr>
                <w:rFonts w:ascii="Arial Narrow" w:hAnsi="Arial Narrow"/>
              </w:rPr>
              <w:t>.</w:t>
            </w:r>
          </w:p>
        </w:tc>
      </w:tr>
      <w:tr w:rsidR="00174082" w:rsidRPr="00174082" w:rsidTr="00AD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lastRenderedPageBreak/>
              <w:t>Literatura uzupełniająca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F4750D" w:rsidRPr="00174082" w:rsidTr="00AD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50D" w:rsidRPr="00174082" w:rsidRDefault="00F4750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50D" w:rsidRPr="000C0B76" w:rsidRDefault="00F4750D" w:rsidP="00F4750D">
            <w:pPr>
              <w:rPr>
                <w:rFonts w:ascii="Arial Narrow" w:hAnsi="Arial Narrow"/>
              </w:rPr>
            </w:pPr>
            <w:r w:rsidRPr="000C0B76">
              <w:rPr>
                <w:rFonts w:ascii="Arial Narrow" w:hAnsi="Arial Narrow"/>
              </w:rPr>
              <w:t>wykład informacyjny, ćwiczenia laboratoryjne: wykonywanie doświadczeń</w:t>
            </w:r>
          </w:p>
        </w:tc>
      </w:tr>
      <w:tr w:rsidR="00174082" w:rsidRPr="00174082" w:rsidTr="00AD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F4750D" w:rsidRDefault="00F4750D" w:rsidP="00F46777">
            <w:pPr>
              <w:spacing w:line="240" w:lineRule="auto"/>
              <w:rPr>
                <w:rFonts w:ascii="Arial Narrow" w:hAnsi="Arial Narrow"/>
              </w:rPr>
            </w:pPr>
            <w:r w:rsidRPr="00F4750D">
              <w:rPr>
                <w:rFonts w:ascii="Arial Narrow" w:hAnsi="Arial Narrow"/>
              </w:rPr>
              <w:t xml:space="preserve">Wykład: egzamin końcowy. Laboratorium: obecność na zajęciach, wejściówki, sprawozdania, kolokwium końcowe. </w:t>
            </w:r>
            <w:r w:rsidR="00F46777">
              <w:rPr>
                <w:rFonts w:ascii="Arial Narrow" w:hAnsi="Arial Narrow"/>
              </w:rPr>
              <w:t xml:space="preserve">Aby przystąpić do kolokwium końcowego, należy najpierw zaliczyć wszystkie wejściówki i sprawozdania. </w:t>
            </w:r>
            <w:r w:rsidRPr="00F4750D">
              <w:rPr>
                <w:rFonts w:ascii="Arial Narrow" w:hAnsi="Arial Narrow"/>
              </w:rPr>
              <w:t>Na skumulowaną ocenę końcową z przedmiotu składa się w 50% ocena uzyskana z wykładu oraz w 50% ocena uzyskana z laboratorium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9E5655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499" w:rsidRDefault="00B13499" w:rsidP="002526B3">
      <w:pPr>
        <w:spacing w:line="240" w:lineRule="auto"/>
      </w:pPr>
      <w:r>
        <w:separator/>
      </w:r>
    </w:p>
  </w:endnote>
  <w:endnote w:type="continuationSeparator" w:id="0">
    <w:p w:rsidR="00B13499" w:rsidRDefault="00B13499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54839"/>
      <w:docPartObj>
        <w:docPartGallery w:val="Page Numbers (Bottom of Page)"/>
        <w:docPartUnique/>
      </w:docPartObj>
    </w:sdtPr>
    <w:sdtContent>
      <w:p w:rsidR="009E5655" w:rsidRDefault="009A15E4">
        <w:pPr>
          <w:pStyle w:val="Stopka"/>
          <w:jc w:val="center"/>
        </w:pPr>
        <w:fldSimple w:instr=" PAGE   \* MERGEFORMAT ">
          <w:r w:rsidR="00C87C5E">
            <w:rPr>
              <w:noProof/>
            </w:rPr>
            <w:t>2</w:t>
          </w:r>
        </w:fldSimple>
      </w:p>
    </w:sdtContent>
  </w:sdt>
  <w:p w:rsidR="009E5655" w:rsidRDefault="009E565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9238"/>
      <w:docPartObj>
        <w:docPartGallery w:val="Page Numbers (Bottom of Page)"/>
        <w:docPartUnique/>
      </w:docPartObj>
    </w:sdtPr>
    <w:sdtContent>
      <w:p w:rsidR="003034D7" w:rsidRDefault="009A15E4">
        <w:pPr>
          <w:pStyle w:val="Stopka"/>
          <w:jc w:val="center"/>
        </w:pPr>
        <w:fldSimple w:instr=" PAGE   \* MERGEFORMAT ">
          <w:r w:rsidR="00C87C5E">
            <w:rPr>
              <w:noProof/>
            </w:rPr>
            <w:t>1</w:t>
          </w:r>
        </w:fldSimple>
      </w:p>
    </w:sdtContent>
  </w:sdt>
  <w:p w:rsidR="003034D7" w:rsidRDefault="003034D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499" w:rsidRDefault="00B13499" w:rsidP="002526B3">
      <w:pPr>
        <w:spacing w:line="240" w:lineRule="auto"/>
      </w:pPr>
      <w:r>
        <w:separator/>
      </w:r>
    </w:p>
  </w:footnote>
  <w:footnote w:type="continuationSeparator" w:id="0">
    <w:p w:rsidR="00B13499" w:rsidRDefault="00B13499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50D"/>
    <w:rsid w:val="0001741D"/>
    <w:rsid w:val="00030CFB"/>
    <w:rsid w:val="000F5A20"/>
    <w:rsid w:val="0010178F"/>
    <w:rsid w:val="00116CA6"/>
    <w:rsid w:val="0015655E"/>
    <w:rsid w:val="00174082"/>
    <w:rsid w:val="001760A9"/>
    <w:rsid w:val="0018754E"/>
    <w:rsid w:val="001A07BE"/>
    <w:rsid w:val="0021045B"/>
    <w:rsid w:val="00221DC0"/>
    <w:rsid w:val="0024287C"/>
    <w:rsid w:val="00247DD3"/>
    <w:rsid w:val="002526B3"/>
    <w:rsid w:val="002A726A"/>
    <w:rsid w:val="002B17E9"/>
    <w:rsid w:val="002B3174"/>
    <w:rsid w:val="003034D7"/>
    <w:rsid w:val="00360906"/>
    <w:rsid w:val="0038344C"/>
    <w:rsid w:val="003A668F"/>
    <w:rsid w:val="003B4991"/>
    <w:rsid w:val="004A4E56"/>
    <w:rsid w:val="004B26E8"/>
    <w:rsid w:val="004C5463"/>
    <w:rsid w:val="00554878"/>
    <w:rsid w:val="00586ACF"/>
    <w:rsid w:val="0059532C"/>
    <w:rsid w:val="005A50BF"/>
    <w:rsid w:val="00740974"/>
    <w:rsid w:val="00783E43"/>
    <w:rsid w:val="007E278F"/>
    <w:rsid w:val="00843D67"/>
    <w:rsid w:val="00877931"/>
    <w:rsid w:val="009A15E4"/>
    <w:rsid w:val="009E5655"/>
    <w:rsid w:val="00A53F92"/>
    <w:rsid w:val="00AA1E20"/>
    <w:rsid w:val="00AD63B2"/>
    <w:rsid w:val="00AD6BEA"/>
    <w:rsid w:val="00B13499"/>
    <w:rsid w:val="00C322C3"/>
    <w:rsid w:val="00C339E6"/>
    <w:rsid w:val="00C87C5E"/>
    <w:rsid w:val="00C9269F"/>
    <w:rsid w:val="00C9667F"/>
    <w:rsid w:val="00D43C3E"/>
    <w:rsid w:val="00D623C2"/>
    <w:rsid w:val="00E410DF"/>
    <w:rsid w:val="00E7624F"/>
    <w:rsid w:val="00EE6FA0"/>
    <w:rsid w:val="00F46777"/>
    <w:rsid w:val="00F4750D"/>
    <w:rsid w:val="00FF3B0A"/>
    <w:rsid w:val="00FF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58598-EB1E-4E56-8C76-B62D0E83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880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8</cp:revision>
  <cp:lastPrinted>2019-06-24T10:26:00Z</cp:lastPrinted>
  <dcterms:created xsi:type="dcterms:W3CDTF">2019-06-17T10:02:00Z</dcterms:created>
  <dcterms:modified xsi:type="dcterms:W3CDTF">2019-06-25T15:14:00Z</dcterms:modified>
</cp:coreProperties>
</file>